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5D12A0" w:rsidRPr="00C213E8" w:rsidRDefault="009F6D03">
      <w:pPr>
        <w:pStyle w:val="Ondertitel"/>
        <w:rPr>
          <w:lang w:val="nl-NL"/>
        </w:rPr>
      </w:pPr>
      <w:bookmarkStart w:id="0" w:name="_oydwsjpgjidk" w:colFirst="0" w:colLast="0"/>
      <w:bookmarkEnd w:id="0"/>
      <w:r w:rsidRPr="00C213E8">
        <w:rPr>
          <w:lang w:val="nl-NL"/>
        </w:rPr>
        <w:t>Persbericht</w:t>
      </w:r>
    </w:p>
    <w:p w14:paraId="00000002" w14:textId="77777777" w:rsidR="005D12A0" w:rsidRPr="00C213E8" w:rsidRDefault="009F6D03">
      <w:pPr>
        <w:rPr>
          <w:lang w:val="nl-NL"/>
        </w:rPr>
      </w:pPr>
      <w:r w:rsidRPr="00C213E8">
        <w:rPr>
          <w:lang w:val="nl-NL"/>
        </w:rPr>
        <w:t>Voor onmiddellijke publicatie</w:t>
      </w:r>
    </w:p>
    <w:p w14:paraId="00000003" w14:textId="77777777" w:rsidR="005D12A0" w:rsidRPr="00C213E8" w:rsidRDefault="005D12A0">
      <w:pPr>
        <w:rPr>
          <w:sz w:val="36"/>
          <w:szCs w:val="36"/>
          <w:lang w:val="nl-NL"/>
        </w:rPr>
      </w:pPr>
    </w:p>
    <w:p w14:paraId="7222D486" w14:textId="7642E81E" w:rsidR="00665BD0" w:rsidRDefault="00665BD0" w:rsidP="00665BD0">
      <w:pPr>
        <w:rPr>
          <w:sz w:val="36"/>
          <w:szCs w:val="36"/>
          <w:lang w:val="nl-NL"/>
        </w:rPr>
      </w:pPr>
      <w:r w:rsidRPr="00C213E8">
        <w:rPr>
          <w:sz w:val="36"/>
          <w:szCs w:val="36"/>
          <w:lang w:val="nl-NL"/>
        </w:rPr>
        <w:t xml:space="preserve">FiberCore Europe </w:t>
      </w:r>
      <w:r>
        <w:rPr>
          <w:sz w:val="36"/>
          <w:szCs w:val="36"/>
          <w:lang w:val="nl-NL"/>
        </w:rPr>
        <w:t xml:space="preserve">brengt duurzame oplossingen in </w:t>
      </w:r>
      <w:r w:rsidRPr="00C213E8">
        <w:rPr>
          <w:sz w:val="36"/>
          <w:szCs w:val="36"/>
          <w:lang w:val="nl-NL"/>
        </w:rPr>
        <w:t xml:space="preserve">nieuwe fase met betrouwbare Noorse investeerders </w:t>
      </w:r>
    </w:p>
    <w:p w14:paraId="47CA64FA" w14:textId="77777777" w:rsidR="00665BD0" w:rsidRPr="00C213E8" w:rsidRDefault="00665BD0" w:rsidP="00665BD0">
      <w:pPr>
        <w:rPr>
          <w:sz w:val="36"/>
          <w:szCs w:val="36"/>
          <w:lang w:val="nl-NL"/>
        </w:rPr>
      </w:pPr>
    </w:p>
    <w:p w14:paraId="00000006" w14:textId="47E40418" w:rsidR="005D12A0" w:rsidRPr="00C213E8" w:rsidRDefault="009F6D03">
      <w:pPr>
        <w:rPr>
          <w:lang w:val="nl-NL"/>
        </w:rPr>
      </w:pPr>
      <w:r w:rsidRPr="00C213E8">
        <w:rPr>
          <w:lang w:val="nl-NL"/>
        </w:rPr>
        <w:t xml:space="preserve">[Rotterdam, </w:t>
      </w:r>
      <w:r w:rsidR="00953352">
        <w:rPr>
          <w:lang w:val="nl-NL"/>
        </w:rPr>
        <w:t xml:space="preserve">30 </w:t>
      </w:r>
      <w:r w:rsidR="00674C17" w:rsidRPr="00C213E8">
        <w:rPr>
          <w:lang w:val="nl-NL"/>
        </w:rPr>
        <w:t>augustus</w:t>
      </w:r>
      <w:r w:rsidRPr="00C213E8">
        <w:rPr>
          <w:lang w:val="nl-NL"/>
        </w:rPr>
        <w:t xml:space="preserve"> 2023] - </w:t>
      </w:r>
      <w:hyperlink r:id="rId6">
        <w:r w:rsidRPr="00C213E8">
          <w:rPr>
            <w:color w:val="1155CC"/>
            <w:u w:val="single"/>
            <w:lang w:val="nl-NL"/>
          </w:rPr>
          <w:t>FiberCore Europe</w:t>
        </w:r>
      </w:hyperlink>
      <w:r w:rsidRPr="00C213E8">
        <w:rPr>
          <w:lang w:val="nl-NL"/>
        </w:rPr>
        <w:t>, vooraanstaande bouwer van composieten bruggen, kondigt met trots een nieuwe fase aan waarin</w:t>
      </w:r>
      <w:r w:rsidR="00674C17" w:rsidRPr="00C213E8">
        <w:rPr>
          <w:lang w:val="nl-NL"/>
        </w:rPr>
        <w:t>,</w:t>
      </w:r>
      <w:r w:rsidRPr="00C213E8">
        <w:rPr>
          <w:lang w:val="nl-NL"/>
        </w:rPr>
        <w:t xml:space="preserve"> </w:t>
      </w:r>
      <w:r w:rsidR="00674C17" w:rsidRPr="00C213E8">
        <w:rPr>
          <w:lang w:val="nl-NL"/>
        </w:rPr>
        <w:t xml:space="preserve">na een </w:t>
      </w:r>
      <w:r w:rsidR="00665BD0" w:rsidRPr="00C213E8">
        <w:rPr>
          <w:lang w:val="nl-NL"/>
        </w:rPr>
        <w:t>jarenlange</w:t>
      </w:r>
      <w:r w:rsidR="00674C17" w:rsidRPr="00C213E8">
        <w:rPr>
          <w:lang w:val="nl-NL"/>
        </w:rPr>
        <w:t xml:space="preserve"> samenwerking, </w:t>
      </w:r>
      <w:r w:rsidRPr="00C213E8">
        <w:rPr>
          <w:lang w:val="nl-NL"/>
        </w:rPr>
        <w:t>Noorse investeerders</w:t>
      </w:r>
      <w:r w:rsidR="00665BD0">
        <w:rPr>
          <w:lang w:val="nl-NL"/>
        </w:rPr>
        <w:t xml:space="preserve"> nu</w:t>
      </w:r>
      <w:r w:rsidRPr="00C213E8">
        <w:rPr>
          <w:lang w:val="nl-NL"/>
        </w:rPr>
        <w:t xml:space="preserve"> de meerderheid van de aandelen hebben </w:t>
      </w:r>
      <w:r w:rsidR="00674C17" w:rsidRPr="00C213E8">
        <w:rPr>
          <w:lang w:val="nl-NL"/>
        </w:rPr>
        <w:t>verworven</w:t>
      </w:r>
      <w:r w:rsidRPr="00C213E8">
        <w:rPr>
          <w:lang w:val="nl-NL"/>
        </w:rPr>
        <w:t xml:space="preserve">. FiberCore Europe blijft onverminderd inzetten </w:t>
      </w:r>
      <w:r w:rsidR="00C4174B">
        <w:rPr>
          <w:lang w:val="nl-NL"/>
        </w:rPr>
        <w:t>op</w:t>
      </w:r>
      <w:r w:rsidR="00C4174B" w:rsidRPr="00C213E8">
        <w:rPr>
          <w:lang w:val="nl-NL"/>
        </w:rPr>
        <w:t xml:space="preserve"> </w:t>
      </w:r>
      <w:r w:rsidRPr="00C213E8">
        <w:rPr>
          <w:lang w:val="nl-NL"/>
        </w:rPr>
        <w:t>het ontwikkelen en realiseren van uiterst innovatieve composieten bruggen,</w:t>
      </w:r>
      <w:r w:rsidR="00665BD0">
        <w:rPr>
          <w:lang w:val="nl-NL"/>
        </w:rPr>
        <w:t xml:space="preserve"> in antwoord op de toenemende </w:t>
      </w:r>
      <w:r w:rsidR="00BA734E">
        <w:rPr>
          <w:lang w:val="nl-NL"/>
        </w:rPr>
        <w:t>vraag naar</w:t>
      </w:r>
      <w:r w:rsidR="00665BD0">
        <w:rPr>
          <w:lang w:val="nl-NL"/>
        </w:rPr>
        <w:t xml:space="preserve"> duurzame bruggen en de </w:t>
      </w:r>
      <w:r w:rsidR="00BA734E">
        <w:rPr>
          <w:lang w:val="nl-NL"/>
        </w:rPr>
        <w:t>renovatiegolf</w:t>
      </w:r>
      <w:r w:rsidR="00C4174B">
        <w:rPr>
          <w:lang w:val="nl-NL"/>
        </w:rPr>
        <w:t xml:space="preserve">. Dit alles </w:t>
      </w:r>
      <w:r w:rsidRPr="00C213E8">
        <w:rPr>
          <w:lang w:val="nl-NL"/>
        </w:rPr>
        <w:t>in samenwerking met een uitgebreid netwerk van betrouwbare partners.</w:t>
      </w:r>
    </w:p>
    <w:p w14:paraId="00000007" w14:textId="77777777" w:rsidR="005D12A0" w:rsidRPr="00C213E8" w:rsidRDefault="005D12A0">
      <w:pPr>
        <w:rPr>
          <w:lang w:val="nl-NL"/>
        </w:rPr>
      </w:pPr>
    </w:p>
    <w:p w14:paraId="00000008" w14:textId="668669D9" w:rsidR="005D12A0" w:rsidRPr="00C213E8" w:rsidRDefault="009F6D03">
      <w:pPr>
        <w:rPr>
          <w:lang w:val="nl-NL"/>
        </w:rPr>
      </w:pPr>
      <w:r w:rsidRPr="00C213E8">
        <w:rPr>
          <w:lang w:val="nl-NL"/>
        </w:rPr>
        <w:t xml:space="preserve">Deze mijlpaal markeert een nieuw hoofdstuk voor FiberCore Europe, dat bekendstaat om zijn hoogwaardige </w:t>
      </w:r>
      <w:r w:rsidR="00674C17" w:rsidRPr="00C213E8">
        <w:rPr>
          <w:lang w:val="nl-NL"/>
        </w:rPr>
        <w:t xml:space="preserve">lichtgewicht </w:t>
      </w:r>
      <w:r w:rsidRPr="00C213E8">
        <w:rPr>
          <w:lang w:val="nl-NL"/>
        </w:rPr>
        <w:t>constructies. Met de komst van de Noorse investeerders heeft het bedrijf een stevige financiële basis om verdere groei en innovatie te stimuleren.</w:t>
      </w:r>
      <w:r w:rsidR="002F0E8E">
        <w:rPr>
          <w:lang w:val="nl-NL"/>
        </w:rPr>
        <w:t xml:space="preserve"> H</w:t>
      </w:r>
      <w:r w:rsidR="002F0E8E" w:rsidRPr="00C213E8">
        <w:rPr>
          <w:lang w:val="nl-NL"/>
        </w:rPr>
        <w:t>et</w:t>
      </w:r>
      <w:r w:rsidR="002F0E8E">
        <w:rPr>
          <w:lang w:val="nl-NL"/>
        </w:rPr>
        <w:t xml:space="preserve"> </w:t>
      </w:r>
      <w:r w:rsidR="002F0E8E" w:rsidRPr="00C213E8">
        <w:rPr>
          <w:lang w:val="nl-NL"/>
        </w:rPr>
        <w:t>aandeel circulair materiaal in de bruggen</w:t>
      </w:r>
      <w:r w:rsidR="002F0E8E">
        <w:rPr>
          <w:lang w:val="nl-NL"/>
        </w:rPr>
        <w:t xml:space="preserve"> wordt</w:t>
      </w:r>
      <w:r w:rsidR="002F0E8E" w:rsidRPr="00C213E8">
        <w:rPr>
          <w:lang w:val="nl-NL"/>
        </w:rPr>
        <w:t xml:space="preserve"> sterk vergroot</w:t>
      </w:r>
      <w:r w:rsidR="002F0E8E">
        <w:rPr>
          <w:lang w:val="nl-NL"/>
        </w:rPr>
        <w:t xml:space="preserve"> en maakt de bruggen nog duurzamer</w:t>
      </w:r>
      <w:r w:rsidR="002F0E8E" w:rsidRPr="00C213E8">
        <w:rPr>
          <w:lang w:val="nl-NL"/>
        </w:rPr>
        <w:t>.</w:t>
      </w:r>
    </w:p>
    <w:p w14:paraId="5B52ADBD" w14:textId="77777777" w:rsidR="002F0E8E" w:rsidRDefault="002F0E8E">
      <w:pPr>
        <w:rPr>
          <w:lang w:val="nl-NL"/>
        </w:rPr>
      </w:pPr>
    </w:p>
    <w:p w14:paraId="00000009" w14:textId="309C9306" w:rsidR="005D12A0" w:rsidRPr="00C213E8" w:rsidRDefault="009F6D03">
      <w:pPr>
        <w:rPr>
          <w:lang w:val="nl-NL"/>
        </w:rPr>
      </w:pPr>
      <w:r w:rsidRPr="00C213E8">
        <w:rPr>
          <w:lang w:val="nl-NL"/>
        </w:rPr>
        <w:t xml:space="preserve">FiberCore Europe benadrukt dat zijn toewijding aan de productielocatie in Rotterdam onveranderd blijft. Als een van de </w:t>
      </w:r>
      <w:r w:rsidR="00C4174B">
        <w:rPr>
          <w:lang w:val="nl-NL"/>
        </w:rPr>
        <w:t>grootste</w:t>
      </w:r>
      <w:r w:rsidR="00C4174B" w:rsidRPr="00C213E8">
        <w:rPr>
          <w:lang w:val="nl-NL"/>
        </w:rPr>
        <w:t xml:space="preserve"> </w:t>
      </w:r>
      <w:r w:rsidRPr="00C213E8">
        <w:rPr>
          <w:lang w:val="nl-NL"/>
        </w:rPr>
        <w:t xml:space="preserve">productiefaciliteiten voor composieten in Europa zal de locatie in Rotterdam een cruciale rol blijven spelen in het vervaardigen van hoogwaardige brugconstructies. </w:t>
      </w:r>
      <w:r w:rsidR="00791C8A">
        <w:rPr>
          <w:lang w:val="nl-NL"/>
        </w:rPr>
        <w:t>N</w:t>
      </w:r>
      <w:r w:rsidRPr="00C213E8">
        <w:rPr>
          <w:lang w:val="nl-NL"/>
        </w:rPr>
        <w:t>ieuwe investeringen zullen worden aangewend om de productiecapaciteit te vergroten, de efficiëntie van de fabriek verder te optimaliseren en nog duurzamer te produceren</w:t>
      </w:r>
      <w:r w:rsidR="002F0E8E">
        <w:rPr>
          <w:lang w:val="nl-NL"/>
        </w:rPr>
        <w:t>, dit alles bovenop de toch al korte bouwtijd</w:t>
      </w:r>
      <w:r w:rsidRPr="00C213E8">
        <w:rPr>
          <w:lang w:val="nl-NL"/>
        </w:rPr>
        <w:t>.</w:t>
      </w:r>
      <w:r w:rsidR="00674C17" w:rsidRPr="00C213E8">
        <w:rPr>
          <w:lang w:val="nl-NL"/>
        </w:rPr>
        <w:t xml:space="preserve"> </w:t>
      </w:r>
    </w:p>
    <w:p w14:paraId="0000000A" w14:textId="77777777" w:rsidR="005D12A0" w:rsidRPr="00C213E8" w:rsidRDefault="005D12A0">
      <w:pPr>
        <w:rPr>
          <w:lang w:val="nl-NL"/>
        </w:rPr>
      </w:pPr>
    </w:p>
    <w:p w14:paraId="0000000B" w14:textId="59EE4B64" w:rsidR="005D12A0" w:rsidRPr="00C213E8" w:rsidRDefault="009F6D03">
      <w:pPr>
        <w:rPr>
          <w:lang w:val="nl-NL"/>
        </w:rPr>
      </w:pPr>
      <w:r w:rsidRPr="00C213E8">
        <w:rPr>
          <w:lang w:val="nl-NL"/>
        </w:rPr>
        <w:t xml:space="preserve">De Noren, die bekendstaan om hun strategische visie en sterke betrokkenheid bij duurzame projecten, delen de missie van FiberCore Europe om de infrastructuur van de toekomst vorm te geven. </w:t>
      </w:r>
      <w:r w:rsidR="00BA734E">
        <w:rPr>
          <w:lang w:val="nl-NL"/>
        </w:rPr>
        <w:t xml:space="preserve">Die toekomst vraagt om duurzame en circulaire bruggen, wat </w:t>
      </w:r>
      <w:r w:rsidR="00791C8A">
        <w:rPr>
          <w:lang w:val="nl-NL"/>
        </w:rPr>
        <w:t>composiet bruggen</w:t>
      </w:r>
      <w:r w:rsidR="00BA734E">
        <w:rPr>
          <w:lang w:val="nl-NL"/>
        </w:rPr>
        <w:t xml:space="preserve"> zijn. Ook biedt FiberCore oplossingen voor de grootschalige vervanging en renovatie van gedegradeerde bruggen (de zogenaamde V&amp;R opgave), die inmiddels begonnen is. De</w:t>
      </w:r>
      <w:r w:rsidRPr="00C213E8">
        <w:rPr>
          <w:lang w:val="nl-NL"/>
        </w:rPr>
        <w:t xml:space="preserve"> betrokkenheid en steun </w:t>
      </w:r>
      <w:r w:rsidR="00BA734E">
        <w:rPr>
          <w:lang w:val="nl-NL"/>
        </w:rPr>
        <w:t xml:space="preserve">van de Noren </w:t>
      </w:r>
      <w:r w:rsidRPr="00C213E8">
        <w:rPr>
          <w:lang w:val="nl-NL"/>
        </w:rPr>
        <w:t>zullen de expertise van FiberCore Europe versterken en de ontwikkeling van revolutionaire brugconstructies versnellen.</w:t>
      </w:r>
    </w:p>
    <w:p w14:paraId="5E13818C" w14:textId="77777777" w:rsidR="002F0E8E" w:rsidRDefault="002F0E8E">
      <w:pPr>
        <w:rPr>
          <w:lang w:val="nl-NL"/>
        </w:rPr>
      </w:pPr>
    </w:p>
    <w:p w14:paraId="0000000C" w14:textId="4D6EBC8F" w:rsidR="005D12A0" w:rsidRPr="00C213E8" w:rsidRDefault="009F6D03">
      <w:pPr>
        <w:rPr>
          <w:lang w:val="nl-NL"/>
        </w:rPr>
      </w:pPr>
      <w:r w:rsidRPr="00C213E8">
        <w:rPr>
          <w:lang w:val="nl-NL"/>
        </w:rPr>
        <w:t>FiberCore Europe</w:t>
      </w:r>
      <w:r w:rsidR="00C4174B">
        <w:rPr>
          <w:lang w:val="nl-NL"/>
        </w:rPr>
        <w:t xml:space="preserve"> heeft al meer dan 1500 bruggen geleverd en</w:t>
      </w:r>
      <w:r w:rsidRPr="00C213E8">
        <w:rPr>
          <w:lang w:val="nl-NL"/>
        </w:rPr>
        <w:t xml:space="preserve"> blijft trouw aan zijn kernwaarden van innovatie, kwaliteit en betrouwbaarheid. Het bedrijf zal blijven samenwerken met zijn uitgebreide netwerk van partners, waaronder</w:t>
      </w:r>
      <w:r w:rsidR="00BA734E">
        <w:rPr>
          <w:lang w:val="nl-NL"/>
        </w:rPr>
        <w:t xml:space="preserve"> behalve opdrachtgevers ook</w:t>
      </w:r>
      <w:r w:rsidRPr="00C213E8">
        <w:rPr>
          <w:lang w:val="nl-NL"/>
        </w:rPr>
        <w:t xml:space="preserve"> architecten, </w:t>
      </w:r>
      <w:r w:rsidR="00C4174B" w:rsidRPr="00C213E8">
        <w:rPr>
          <w:lang w:val="nl-NL"/>
        </w:rPr>
        <w:t>ingenieursbureaus</w:t>
      </w:r>
      <w:r w:rsidR="00674C17" w:rsidRPr="00C213E8">
        <w:rPr>
          <w:lang w:val="nl-NL"/>
        </w:rPr>
        <w:t xml:space="preserve">, </w:t>
      </w:r>
      <w:r w:rsidRPr="00C213E8">
        <w:rPr>
          <w:lang w:val="nl-NL"/>
        </w:rPr>
        <w:t>aannemers en leveranciers, om duurzame oplossingen te bieden die voldoen aan de steeds evoluerende behoeften van de moderne samenleving.</w:t>
      </w:r>
    </w:p>
    <w:p w14:paraId="0000000D" w14:textId="77777777" w:rsidR="005D12A0" w:rsidRPr="00C213E8" w:rsidRDefault="005D12A0">
      <w:pPr>
        <w:rPr>
          <w:lang w:val="nl-NL"/>
        </w:rPr>
      </w:pPr>
    </w:p>
    <w:p w14:paraId="0000000E" w14:textId="64A97624" w:rsidR="005D12A0" w:rsidRPr="00C213E8" w:rsidRDefault="009F6D03">
      <w:pPr>
        <w:rPr>
          <w:lang w:val="nl-NL"/>
        </w:rPr>
      </w:pPr>
      <w:r w:rsidRPr="00C213E8">
        <w:rPr>
          <w:lang w:val="nl-NL"/>
        </w:rPr>
        <w:t xml:space="preserve">"We zijn verheugd om onze nieuwe fase aan te kondigen", zegt Matthijs Raak, CEO van FiberCore Europe. "Met de Noorse expertise en kapitaal zijn we ervan overtuigd dat we onze positie als marktleider in de </w:t>
      </w:r>
      <w:r w:rsidR="00674C17" w:rsidRPr="00C213E8">
        <w:rPr>
          <w:lang w:val="nl-NL"/>
        </w:rPr>
        <w:t xml:space="preserve">Europese </w:t>
      </w:r>
      <w:r w:rsidR="00BA734E">
        <w:rPr>
          <w:lang w:val="nl-NL"/>
        </w:rPr>
        <w:t>composiet-</w:t>
      </w:r>
      <w:r w:rsidRPr="00C213E8">
        <w:rPr>
          <w:lang w:val="nl-NL"/>
        </w:rPr>
        <w:t xml:space="preserve">bruggenindustrie kunnen versterken en onze missie om </w:t>
      </w:r>
      <w:r w:rsidR="00674C17" w:rsidRPr="00C213E8">
        <w:rPr>
          <w:lang w:val="nl-NL"/>
        </w:rPr>
        <w:t xml:space="preserve">lichtgewicht, </w:t>
      </w:r>
      <w:r w:rsidRPr="00C213E8">
        <w:rPr>
          <w:lang w:val="nl-NL"/>
        </w:rPr>
        <w:t>duurzame</w:t>
      </w:r>
      <w:r w:rsidR="00674C17" w:rsidRPr="00C213E8">
        <w:rPr>
          <w:lang w:val="nl-NL"/>
        </w:rPr>
        <w:t xml:space="preserve"> en</w:t>
      </w:r>
      <w:r w:rsidRPr="00C213E8">
        <w:rPr>
          <w:lang w:val="nl-NL"/>
        </w:rPr>
        <w:t xml:space="preserve"> innovatieve oplossingen te bieden</w:t>
      </w:r>
      <w:r w:rsidR="00BA734E">
        <w:rPr>
          <w:lang w:val="nl-NL"/>
        </w:rPr>
        <w:t>,</w:t>
      </w:r>
      <w:r w:rsidRPr="00C213E8">
        <w:rPr>
          <w:lang w:val="nl-NL"/>
        </w:rPr>
        <w:t xml:space="preserve"> verder kunnen uitbreiden."</w:t>
      </w:r>
    </w:p>
    <w:p w14:paraId="0000000F" w14:textId="77777777" w:rsidR="005D12A0" w:rsidRPr="00C213E8" w:rsidRDefault="005D12A0">
      <w:pPr>
        <w:rPr>
          <w:lang w:val="nl-NL"/>
        </w:rPr>
      </w:pPr>
    </w:p>
    <w:p w14:paraId="00000010" w14:textId="16369003" w:rsidR="005D12A0" w:rsidRPr="00C213E8" w:rsidRDefault="00BA734E">
      <w:pPr>
        <w:rPr>
          <w:lang w:val="nl-NL"/>
        </w:rPr>
      </w:pPr>
      <w:r>
        <w:rPr>
          <w:lang w:val="nl-NL"/>
        </w:rPr>
        <w:t xml:space="preserve">Raak vervolgt: </w:t>
      </w:r>
      <w:r w:rsidRPr="00C213E8">
        <w:rPr>
          <w:lang w:val="nl-NL"/>
        </w:rPr>
        <w:t>"</w:t>
      </w:r>
      <w:r w:rsidR="009F6D03" w:rsidRPr="00C213E8">
        <w:rPr>
          <w:lang w:val="nl-NL"/>
        </w:rPr>
        <w:t xml:space="preserve">FiberCore Europe kijkt met enthousiasme naar de toekomst en is vastbesloten om de grenzen van de brugtechnologie te verleggen. Het bedrijf zal blijven investeren in onderzoek en ontwikkeling, het aangaan van nieuwe partnerships en het </w:t>
      </w:r>
      <w:r w:rsidR="00674C17" w:rsidRPr="00C213E8">
        <w:rPr>
          <w:lang w:val="nl-NL"/>
        </w:rPr>
        <w:t>op</w:t>
      </w:r>
      <w:r w:rsidR="009F6D03" w:rsidRPr="00C213E8">
        <w:rPr>
          <w:lang w:val="nl-NL"/>
        </w:rPr>
        <w:t>leveren van baanbrekende projecten die bijdragen aan een duurzame infrastructuur voor volgende generaties.</w:t>
      </w:r>
      <w:r w:rsidRPr="00C213E8">
        <w:rPr>
          <w:lang w:val="nl-NL"/>
        </w:rPr>
        <w:t>"</w:t>
      </w:r>
    </w:p>
    <w:p w14:paraId="00000011" w14:textId="77777777" w:rsidR="005D12A0" w:rsidRPr="00C213E8" w:rsidRDefault="005D12A0">
      <w:pPr>
        <w:rPr>
          <w:lang w:val="nl-NL"/>
        </w:rPr>
      </w:pPr>
    </w:p>
    <w:p w14:paraId="00000012" w14:textId="77777777" w:rsidR="005D12A0" w:rsidRPr="00C213E8" w:rsidRDefault="009F6D03">
      <w:pPr>
        <w:rPr>
          <w:i/>
          <w:lang w:val="nl-NL"/>
        </w:rPr>
      </w:pPr>
      <w:r w:rsidRPr="00C213E8">
        <w:rPr>
          <w:i/>
          <w:lang w:val="nl-NL"/>
        </w:rPr>
        <w:t>*Einde persbericht*</w:t>
      </w:r>
    </w:p>
    <w:p w14:paraId="00000013" w14:textId="77777777" w:rsidR="005D12A0" w:rsidRPr="00C213E8" w:rsidRDefault="005D12A0">
      <w:pPr>
        <w:rPr>
          <w:b/>
          <w:lang w:val="nl-NL"/>
        </w:rPr>
      </w:pPr>
    </w:p>
    <w:p w14:paraId="00000014" w14:textId="77777777" w:rsidR="005D12A0" w:rsidRPr="00C213E8" w:rsidRDefault="009F6D03">
      <w:pPr>
        <w:rPr>
          <w:b/>
          <w:lang w:val="nl-NL"/>
        </w:rPr>
      </w:pPr>
      <w:r w:rsidRPr="00C213E8">
        <w:rPr>
          <w:b/>
          <w:lang w:val="nl-NL"/>
        </w:rPr>
        <w:t>Noot voor de redactie, niet voor publicatie:</w:t>
      </w:r>
    </w:p>
    <w:p w14:paraId="00000015" w14:textId="5F173058" w:rsidR="005D12A0" w:rsidRPr="00C213E8" w:rsidRDefault="009F6D03">
      <w:pPr>
        <w:rPr>
          <w:lang w:val="nl-NL"/>
        </w:rPr>
      </w:pPr>
      <w:r w:rsidRPr="00C213E8">
        <w:rPr>
          <w:lang w:val="nl-NL"/>
        </w:rPr>
        <w:t xml:space="preserve">Voor meer informatie </w:t>
      </w:r>
      <w:r w:rsidR="00BA734E">
        <w:rPr>
          <w:lang w:val="nl-NL"/>
        </w:rPr>
        <w:t xml:space="preserve">over de lopende en komende ontwikkelingen, </w:t>
      </w:r>
      <w:r w:rsidRPr="00C213E8">
        <w:rPr>
          <w:lang w:val="nl-NL"/>
        </w:rPr>
        <w:t>of een interview kunt u contact opnemen met Matthijs Raak, CEO FiberCore Europe: +31 (0) 6 2059</w:t>
      </w:r>
      <w:r w:rsidR="00BA734E">
        <w:rPr>
          <w:lang w:val="nl-NL"/>
        </w:rPr>
        <w:t xml:space="preserve"> </w:t>
      </w:r>
      <w:r w:rsidRPr="00C213E8">
        <w:rPr>
          <w:lang w:val="nl-NL"/>
        </w:rPr>
        <w:t>9077</w:t>
      </w:r>
    </w:p>
    <w:p w14:paraId="00000016" w14:textId="77777777" w:rsidR="005D12A0" w:rsidRPr="00C213E8" w:rsidRDefault="005D12A0">
      <w:pPr>
        <w:rPr>
          <w:lang w:val="nl-NL"/>
        </w:rPr>
      </w:pPr>
    </w:p>
    <w:p w14:paraId="00000017" w14:textId="77777777" w:rsidR="005D12A0" w:rsidRPr="00C213E8" w:rsidRDefault="009F6D03">
      <w:pPr>
        <w:rPr>
          <w:b/>
          <w:lang w:val="nl-NL"/>
        </w:rPr>
      </w:pPr>
      <w:r w:rsidRPr="00C213E8">
        <w:rPr>
          <w:b/>
          <w:lang w:val="nl-NL"/>
        </w:rPr>
        <w:t>**Over FiberCore Europe**</w:t>
      </w:r>
    </w:p>
    <w:p w14:paraId="00000018" w14:textId="77777777" w:rsidR="005D12A0" w:rsidRPr="00C213E8" w:rsidRDefault="009F6D03">
      <w:pPr>
        <w:rPr>
          <w:lang w:val="nl-NL"/>
        </w:rPr>
      </w:pPr>
      <w:r w:rsidRPr="00C213E8">
        <w:rPr>
          <w:lang w:val="nl-NL"/>
        </w:rPr>
        <w:t xml:space="preserve">FiberCore Europe is een toonaangevend bedrijf op het gebied van composieten bruggen. Met behulp van geavanceerde technologieën en innovatieve ontwerpen heeft het bedrijf een reputatie opgebouwd als expert in de bruggenindustrie. FiberCore Europe streeft ernaar duurzame en lichtgewicht oplossingen te bieden die zowel kosteneffectief als milieuvriendelijk zijn. Het bedrijf werkt samen met een uitgebreid netwerk van partners om bruggen te realiseren die voldoen aan de hoogste normen van veiligheid, kwaliteit en duurzaamheid. </w:t>
      </w:r>
    </w:p>
    <w:sectPr w:rsidR="005D12A0" w:rsidRPr="00C213E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3EC68" w14:textId="77777777" w:rsidR="00B83493" w:rsidRDefault="00B83493" w:rsidP="00674C17">
      <w:r>
        <w:separator/>
      </w:r>
    </w:p>
  </w:endnote>
  <w:endnote w:type="continuationSeparator" w:id="0">
    <w:p w14:paraId="5D4F5519" w14:textId="77777777" w:rsidR="00B83493" w:rsidRDefault="00B83493" w:rsidP="0067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5AACC" w14:textId="77777777" w:rsidR="00923115" w:rsidRDefault="009231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E2A8" w14:textId="77777777" w:rsidR="00923115" w:rsidRDefault="009231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C3DB" w14:textId="77777777" w:rsidR="00923115" w:rsidRDefault="009231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26B99" w14:textId="77777777" w:rsidR="00B83493" w:rsidRDefault="00B83493" w:rsidP="00674C17">
      <w:r>
        <w:separator/>
      </w:r>
    </w:p>
  </w:footnote>
  <w:footnote w:type="continuationSeparator" w:id="0">
    <w:p w14:paraId="47D06CE9" w14:textId="77777777" w:rsidR="00B83493" w:rsidRDefault="00B83493" w:rsidP="00674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A801A" w14:textId="77777777" w:rsidR="00674C17" w:rsidRDefault="00674C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BEBB6" w14:textId="6F5098DD" w:rsidR="00674C17" w:rsidRDefault="002E1431">
    <w:pPr>
      <w:pStyle w:val="Koptekst"/>
    </w:pPr>
    <w:r>
      <w:tab/>
    </w:r>
    <w:r>
      <w:tab/>
    </w:r>
    <w:r>
      <w:rPr>
        <w:noProof/>
      </w:rPr>
      <w:drawing>
        <wp:inline distT="0" distB="0" distL="0" distR="0" wp14:anchorId="647BC908" wp14:editId="7BDC1543">
          <wp:extent cx="1348758" cy="752465"/>
          <wp:effectExtent l="0" t="0" r="0" b="0"/>
          <wp:docPr id="260183194" name="Afbeelding 2"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183194" name="Afbeelding 2" descr="Afbeelding met tekst, Lettertype,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398310" cy="7801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E4774" w14:textId="77777777" w:rsidR="00674C17" w:rsidRDefault="00674C1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2A0"/>
    <w:rsid w:val="002E1431"/>
    <w:rsid w:val="002F0E8E"/>
    <w:rsid w:val="0046060E"/>
    <w:rsid w:val="005411E8"/>
    <w:rsid w:val="005D12A0"/>
    <w:rsid w:val="00665BD0"/>
    <w:rsid w:val="00674C17"/>
    <w:rsid w:val="00791C8A"/>
    <w:rsid w:val="00923115"/>
    <w:rsid w:val="00953352"/>
    <w:rsid w:val="009F6D03"/>
    <w:rsid w:val="00A37817"/>
    <w:rsid w:val="00B83493"/>
    <w:rsid w:val="00BA734E"/>
    <w:rsid w:val="00C213E8"/>
    <w:rsid w:val="00C4174B"/>
    <w:rsid w:val="00D02C1E"/>
    <w:rsid w:val="00DF71F0"/>
    <w:rsid w:val="00E16A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61013"/>
  <w15:docId w15:val="{8A256E4D-46A9-3448-AD12-86E3049FA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paragraph" w:styleId="Koptekst">
    <w:name w:val="header"/>
    <w:basedOn w:val="Standaard"/>
    <w:link w:val="KoptekstChar"/>
    <w:uiPriority w:val="99"/>
    <w:unhideWhenUsed/>
    <w:rsid w:val="00674C17"/>
    <w:pPr>
      <w:tabs>
        <w:tab w:val="center" w:pos="4536"/>
        <w:tab w:val="right" w:pos="9072"/>
      </w:tabs>
    </w:pPr>
  </w:style>
  <w:style w:type="character" w:customStyle="1" w:styleId="KoptekstChar">
    <w:name w:val="Koptekst Char"/>
    <w:basedOn w:val="Standaardalinea-lettertype"/>
    <w:link w:val="Koptekst"/>
    <w:uiPriority w:val="99"/>
    <w:rsid w:val="00674C17"/>
  </w:style>
  <w:style w:type="paragraph" w:styleId="Voettekst">
    <w:name w:val="footer"/>
    <w:basedOn w:val="Standaard"/>
    <w:link w:val="VoettekstChar"/>
    <w:uiPriority w:val="99"/>
    <w:unhideWhenUsed/>
    <w:rsid w:val="00674C17"/>
    <w:pPr>
      <w:tabs>
        <w:tab w:val="center" w:pos="4536"/>
        <w:tab w:val="right" w:pos="9072"/>
      </w:tabs>
    </w:pPr>
  </w:style>
  <w:style w:type="character" w:customStyle="1" w:styleId="VoettekstChar">
    <w:name w:val="Voettekst Char"/>
    <w:basedOn w:val="Standaardalinea-lettertype"/>
    <w:link w:val="Voettekst"/>
    <w:uiPriority w:val="99"/>
    <w:rsid w:val="00674C17"/>
  </w:style>
  <w:style w:type="paragraph" w:styleId="Revisie">
    <w:name w:val="Revision"/>
    <w:hidden/>
    <w:uiPriority w:val="99"/>
    <w:semiHidden/>
    <w:rsid w:val="00665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ibercore-europe.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3495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Martijn Veltkamp</dc:creator>
  <cp:lastModifiedBy>Microsoft Office User</cp:lastModifiedBy>
  <cp:revision>2</cp:revision>
  <cp:lastPrinted>2023-08-25T13:13:00Z</cp:lastPrinted>
  <dcterms:created xsi:type="dcterms:W3CDTF">2023-09-05T09:20:00Z</dcterms:created>
  <dcterms:modified xsi:type="dcterms:W3CDTF">2023-09-05T09:20:00Z</dcterms:modified>
</cp:coreProperties>
</file>